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鸣哨</w:t>
      </w:r>
      <w:r w:rsidRPr="002204EA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鸣哨是裁判员的有声语言，裁判员是鸣哨有必须吐气有力、哨声响亮、短促、果断、干脆，只需鸣一次，哨声能反映裁判员的宣判的气质，因此裁判员应准备二只（一只备用）声音大而清脆，尖而高频的口哨。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（一）鸣哨的方法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1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、唅哨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上下门牙应正中咬住口哨，不要斜的咬住口哨，也不是用上下咀唇唅住口哨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2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、吹气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吹气前，舌尖必须顶住哨口，运气造成足够的气压，吹气时，打开舌尖，让肺和口中气体一下子、暴发性地涌向口哨内。根据所需的哨音长短，然后再用舌尖顶住哨口而结束。</w:t>
      </w:r>
    </w:p>
    <w:p w:rsidR="009809E0" w:rsidRDefault="009809E0">
      <w:pPr>
        <w:rPr>
          <w:rFonts w:hint="eastAsia"/>
        </w:rPr>
      </w:pPr>
    </w:p>
    <w:p w:rsidR="002204EA" w:rsidRDefault="002204EA">
      <w:pPr>
        <w:rPr>
          <w:rFonts w:hint="eastAsia"/>
        </w:rPr>
      </w:pP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递交球</w:t>
      </w:r>
      <w:r w:rsidRPr="002204EA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临场中，当罚球时或掷界外球时，执行裁判员将球递交给运动员的一种方法。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1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、递交球的方法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①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直接递交方法：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双手是将球捧着直接递交给运动员。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单手（左手或右手）将球托着交给运动员。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Pr="002204EA" w:rsidRDefault="002204EA" w:rsidP="002204EA">
      <w:pPr>
        <w:widowControl/>
        <w:wordWrap w:val="0"/>
        <w:spacing w:line="360" w:lineRule="auto"/>
        <w:ind w:firstLine="36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2204EA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②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反弹递交方法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2204EA" w:rsidRDefault="002204EA" w:rsidP="002204EA">
      <w:pPr>
        <w:rPr>
          <w:rFonts w:hint="eastAsia"/>
        </w:rPr>
      </w:pP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双手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1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、持球于胸前，双手腕翻转，手指弹拨发力，将对直传至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2/3</w:t>
      </w:r>
      <w:r w:rsidRPr="002204EA">
        <w:rPr>
          <w:rFonts w:ascii="Arial" w:eastAsia="宋体" w:hAnsi="Arial" w:cs="Arial"/>
          <w:color w:val="333333"/>
          <w:kern w:val="0"/>
          <w:sz w:val="18"/>
          <w:szCs w:val="18"/>
        </w:rPr>
        <w:t>落点处，反弹给运动员</w:t>
      </w:r>
    </w:p>
    <w:p w:rsidR="002204EA" w:rsidRDefault="002204EA">
      <w:pPr>
        <w:rPr>
          <w:rFonts w:hint="eastAsia"/>
        </w:rPr>
      </w:pPr>
    </w:p>
    <w:p w:rsidR="002204EA" w:rsidRDefault="002204EA">
      <w:pPr>
        <w:rPr>
          <w:rFonts w:hint="eastAsia"/>
        </w:rPr>
      </w:pPr>
    </w:p>
    <w:p w:rsidR="002204EA" w:rsidRDefault="002204EA">
      <w:pPr>
        <w:rPr>
          <w:rFonts w:hint="eastAsia"/>
        </w:rPr>
      </w:pPr>
    </w:p>
    <w:p w:rsidR="002204EA" w:rsidRDefault="002204EA">
      <w:pPr>
        <w:rPr>
          <w:rFonts w:hint="eastAsia"/>
        </w:rPr>
      </w:pPr>
    </w:p>
    <w:p w:rsidR="002204EA" w:rsidRPr="002204EA" w:rsidRDefault="002204EA" w:rsidP="002204EA">
      <w:pPr>
        <w:widowControl/>
        <w:wordWrap w:val="0"/>
        <w:spacing w:after="240" w:line="288" w:lineRule="auto"/>
        <w:jc w:val="left"/>
        <w:rPr>
          <w:rFonts w:ascii="verdana,ˎ̥" w:eastAsia="宋体" w:hAnsi="verdana,ˎ̥" w:cs="Arial"/>
          <w:color w:val="333333"/>
          <w:kern w:val="0"/>
          <w:szCs w:val="21"/>
        </w:rPr>
      </w:pPr>
      <w:r w:rsidRPr="002204EA">
        <w:rPr>
          <w:rFonts w:ascii="verdana,ˎ̥" w:eastAsia="宋体" w:hAnsi="verdana,ˎ̥" w:cs="Arial"/>
          <w:b/>
          <w:bCs/>
          <w:color w:val="333333"/>
          <w:kern w:val="0"/>
          <w:sz w:val="18"/>
          <w:szCs w:val="18"/>
        </w:rPr>
        <w:t>2008</w:t>
      </w:r>
      <w:r w:rsidRPr="002204EA">
        <w:rPr>
          <w:rFonts w:ascii="verdana,ˎ̥" w:eastAsia="宋体" w:hAnsi="verdana,ˎ̥" w:cs="Arial"/>
          <w:b/>
          <w:bCs/>
          <w:color w:val="333333"/>
          <w:kern w:val="0"/>
          <w:sz w:val="18"/>
          <w:szCs w:val="18"/>
        </w:rPr>
        <w:t>年</w:t>
      </w:r>
      <w:r w:rsidRPr="002204EA">
        <w:rPr>
          <w:rFonts w:ascii="verdana,ˎ̥" w:eastAsia="宋体" w:hAnsi="verdana,ˎ̥" w:cs="Arial"/>
          <w:b/>
          <w:bCs/>
          <w:color w:val="333333"/>
          <w:kern w:val="0"/>
          <w:sz w:val="18"/>
          <w:szCs w:val="18"/>
        </w:rPr>
        <w:t>10</w:t>
      </w:r>
      <w:r w:rsidRPr="002204EA">
        <w:rPr>
          <w:rFonts w:ascii="verdana,ˎ̥" w:eastAsia="宋体" w:hAnsi="verdana,ˎ̥" w:cs="Arial"/>
          <w:b/>
          <w:bCs/>
          <w:color w:val="333333"/>
          <w:kern w:val="0"/>
          <w:sz w:val="18"/>
          <w:szCs w:val="18"/>
        </w:rPr>
        <w:t>月裁判员号码手势统一的规定</w:t>
      </w:r>
      <w:r w:rsidRPr="002204EA">
        <w:rPr>
          <w:rFonts w:ascii="verdana,ˎ̥" w:eastAsia="宋体" w:hAnsi="verdana,ˎ̥" w:cs="Arial"/>
          <w:color w:val="333333"/>
          <w:kern w:val="0"/>
          <w:szCs w:val="21"/>
        </w:rPr>
        <w:t>  </w:t>
      </w:r>
      <w:r w:rsidRPr="002204EA">
        <w:rPr>
          <w:rFonts w:ascii="Arial" w:eastAsia="宋体" w:hAnsi="Arial" w:cs="Arial"/>
          <w:color w:val="AFAFAF"/>
          <w:kern w:val="0"/>
          <w:sz w:val="17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2204EA" w:rsidRPr="002204EA">
        <w:trPr>
          <w:tblCellSpacing w:w="0" w:type="dxa"/>
        </w:trPr>
        <w:tc>
          <w:tcPr>
            <w:tcW w:w="0" w:type="auto"/>
            <w:vAlign w:val="center"/>
            <w:hideMark/>
          </w:tcPr>
          <w:p w:rsidR="002204EA" w:rsidRPr="002204EA" w:rsidRDefault="002204EA" w:rsidP="002204EA">
            <w:pPr>
              <w:widowControl/>
              <w:wordWrap w:val="0"/>
              <w:spacing w:line="360" w:lineRule="auto"/>
              <w:ind w:firstLine="360"/>
              <w:jc w:val="left"/>
              <w:divId w:val="451021940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中国篮协裁判委员会关于裁判员号码手势统一的规定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        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为了更适应国际潮流，便于国内国际比赛更统一，手势能停留，更清晰。现将到记录台宣告的大号码手势重新统一如下：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1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4-15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号，按裁判法规定。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2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16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－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19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号，前手臂交叉，同时双手伸出手指。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如：双臂交叉双手伸出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8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指，为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18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号。注意手掌朝前手指交待清楚。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3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－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99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号，分二次打手势，手背手指朝前为拾位数，手掌手指朝前为个位数，大拇指各另四指合成小圈为零。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如：手背朝前伸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指，然后再打零，为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20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号。手背进前伸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指，然后手掌朝前伸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4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指，为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34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号。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4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、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0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号。双手的拇指和食指合拢一个小圆圈。为零号或零零号。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 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注意：如对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有罚球的宣告，打完号码手势后，必须做犯规性质的手势，然后再做罚球次数手势，这样附合程序，交待更清楚。</w:t>
            </w:r>
            <w:r w:rsidRPr="002204EA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 </w:t>
            </w:r>
          </w:p>
        </w:tc>
      </w:tr>
    </w:tbl>
    <w:p w:rsidR="002204EA" w:rsidRDefault="002204EA"/>
    <w:sectPr w:rsidR="002204EA" w:rsidSect="00980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9CC" w:rsidRDefault="003E69CC" w:rsidP="002204EA">
      <w:r>
        <w:separator/>
      </w:r>
    </w:p>
  </w:endnote>
  <w:endnote w:type="continuationSeparator" w:id="1">
    <w:p w:rsidR="003E69CC" w:rsidRDefault="003E69CC" w:rsidP="00220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,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9CC" w:rsidRDefault="003E69CC" w:rsidP="002204EA">
      <w:r>
        <w:separator/>
      </w:r>
    </w:p>
  </w:footnote>
  <w:footnote w:type="continuationSeparator" w:id="1">
    <w:p w:rsidR="003E69CC" w:rsidRDefault="003E69CC" w:rsidP="00220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4EA"/>
    <w:rsid w:val="002204EA"/>
    <w:rsid w:val="003E69CC"/>
    <w:rsid w:val="00980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0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04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0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04EA"/>
    <w:rPr>
      <w:sz w:val="18"/>
      <w:szCs w:val="18"/>
    </w:rPr>
  </w:style>
  <w:style w:type="character" w:customStyle="1" w:styleId="font102">
    <w:name w:val="font102"/>
    <w:basedOn w:val="a0"/>
    <w:rsid w:val="002204EA"/>
    <w:rPr>
      <w:rFonts w:ascii="Arial" w:hAnsi="Arial" w:cs="Arial" w:hint="default"/>
      <w:color w:val="AFAFAF"/>
      <w:sz w:val="17"/>
      <w:szCs w:val="17"/>
    </w:rPr>
  </w:style>
  <w:style w:type="paragraph" w:styleId="a5">
    <w:name w:val="Balloon Text"/>
    <w:basedOn w:val="a"/>
    <w:link w:val="Char1"/>
    <w:uiPriority w:val="99"/>
    <w:semiHidden/>
    <w:unhideWhenUsed/>
    <w:rsid w:val="002204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04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5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YlmF</cp:lastModifiedBy>
  <cp:revision>3</cp:revision>
  <dcterms:created xsi:type="dcterms:W3CDTF">2009-09-12T07:41:00Z</dcterms:created>
  <dcterms:modified xsi:type="dcterms:W3CDTF">2009-09-12T07:53:00Z</dcterms:modified>
</cp:coreProperties>
</file>